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D7" w:rsidRDefault="00916DD7">
      <w:r w:rsidRPr="00916DD7">
        <w:rPr>
          <w:b/>
        </w:rPr>
        <w:t>I FIFA Laws of the Game</w:t>
      </w:r>
      <w:r>
        <w:t xml:space="preserve"> </w:t>
      </w:r>
      <w:r>
        <w:br/>
      </w:r>
      <w:r>
        <w:br/>
        <w:t>The international youth footb</w:t>
      </w:r>
      <w:r w:rsidR="004D1178">
        <w:t xml:space="preserve">all </w:t>
      </w:r>
      <w:proofErr w:type="spellStart"/>
      <w:r w:rsidR="004D1178">
        <w:t>tournament</w:t>
      </w:r>
      <w:proofErr w:type="spellEnd"/>
      <w:r w:rsidR="004D1178">
        <w:t xml:space="preserve"> Saaremaa </w:t>
      </w:r>
      <w:proofErr w:type="spellStart"/>
      <w:r w:rsidR="004D1178">
        <w:t>Cup</w:t>
      </w:r>
      <w:proofErr w:type="spellEnd"/>
      <w:r w:rsidR="004D1178">
        <w:t xml:space="preserve"> 201</w:t>
      </w:r>
      <w:r w:rsidR="004C47E5">
        <w:t xml:space="preserve">8 </w:t>
      </w:r>
      <w:proofErr w:type="spellStart"/>
      <w:r>
        <w:t>shall</w:t>
      </w:r>
      <w:proofErr w:type="spellEnd"/>
      <w:r>
        <w:t xml:space="preserve"> </w:t>
      </w:r>
      <w:proofErr w:type="spellStart"/>
      <w:r>
        <w:t>follow</w:t>
      </w:r>
      <w:proofErr w:type="spellEnd"/>
      <w:r>
        <w:t xml:space="preserve"> </w:t>
      </w:r>
      <w:proofErr w:type="spellStart"/>
      <w:r>
        <w:t>the</w:t>
      </w:r>
      <w:proofErr w:type="spellEnd"/>
      <w:r>
        <w:t xml:space="preserve"> </w:t>
      </w:r>
      <w:proofErr w:type="spellStart"/>
      <w:r>
        <w:t>international</w:t>
      </w:r>
      <w:proofErr w:type="spellEnd"/>
      <w:r>
        <w:t xml:space="preserve"> laws of the game provided by FIFA.</w:t>
      </w:r>
      <w:r>
        <w:br/>
        <w:t>NB! If there are conflicting claims in the FIFA ru</w:t>
      </w:r>
      <w:r w:rsidR="00B422A7">
        <w:t xml:space="preserve">les and in </w:t>
      </w:r>
      <w:proofErr w:type="spellStart"/>
      <w:r w:rsidR="00B422A7">
        <w:t>the</w:t>
      </w:r>
      <w:proofErr w:type="spellEnd"/>
      <w:r w:rsidR="00B422A7">
        <w:t xml:space="preserve"> Saaremaa </w:t>
      </w:r>
      <w:proofErr w:type="spellStart"/>
      <w:r w:rsidR="00B422A7">
        <w:t>Cup</w:t>
      </w:r>
      <w:proofErr w:type="spellEnd"/>
      <w:r w:rsidR="00B422A7">
        <w:t xml:space="preserve"> 201</w:t>
      </w:r>
      <w:r w:rsidR="004C47E5">
        <w:t>8</w:t>
      </w:r>
      <w:r>
        <w:t xml:space="preserve"> </w:t>
      </w:r>
      <w:proofErr w:type="spellStart"/>
      <w:r>
        <w:t>rules</w:t>
      </w:r>
      <w:proofErr w:type="spellEnd"/>
      <w:r>
        <w:t xml:space="preserve"> and </w:t>
      </w:r>
      <w:proofErr w:type="spellStart"/>
      <w:r>
        <w:t>regulations</w:t>
      </w:r>
      <w:proofErr w:type="spellEnd"/>
      <w:r>
        <w:t xml:space="preserve">, the tournament guide shall apply. </w:t>
      </w:r>
      <w:r>
        <w:br/>
      </w:r>
      <w:r>
        <w:br/>
      </w:r>
      <w:r w:rsidRPr="00916DD7">
        <w:rPr>
          <w:b/>
        </w:rPr>
        <w:t>II Size of the team and duration of the match</w:t>
      </w:r>
      <w:r>
        <w:t xml:space="preserve"> </w:t>
      </w:r>
    </w:p>
    <w:tbl>
      <w:tblPr>
        <w:tblStyle w:val="TableGrid"/>
        <w:tblW w:w="9889" w:type="dxa"/>
        <w:tblLayout w:type="fixed"/>
        <w:tblLook w:val="04A0" w:firstRow="1" w:lastRow="0" w:firstColumn="1" w:lastColumn="0" w:noHBand="0" w:noVBand="1"/>
      </w:tblPr>
      <w:tblGrid>
        <w:gridCol w:w="1951"/>
        <w:gridCol w:w="1276"/>
        <w:gridCol w:w="1984"/>
        <w:gridCol w:w="1560"/>
        <w:gridCol w:w="992"/>
        <w:gridCol w:w="2126"/>
      </w:tblGrid>
      <w:tr w:rsidR="00B422A7" w:rsidTr="00B422A7">
        <w:trPr>
          <w:trHeight w:val="274"/>
        </w:trPr>
        <w:tc>
          <w:tcPr>
            <w:tcW w:w="1951" w:type="dxa"/>
            <w:shd w:val="clear" w:color="auto" w:fill="auto"/>
          </w:tcPr>
          <w:p w:rsidR="00916DD7" w:rsidRPr="00016A37" w:rsidRDefault="00916DD7" w:rsidP="004A6EE2">
            <w:pPr>
              <w:jc w:val="center"/>
              <w:rPr>
                <w:b/>
                <w:sz w:val="24"/>
                <w:szCs w:val="24"/>
              </w:rPr>
            </w:pPr>
            <w:r>
              <w:rPr>
                <w:b/>
                <w:sz w:val="24"/>
                <w:szCs w:val="24"/>
              </w:rPr>
              <w:t>Age group</w:t>
            </w:r>
          </w:p>
        </w:tc>
        <w:tc>
          <w:tcPr>
            <w:tcW w:w="1276" w:type="dxa"/>
            <w:shd w:val="clear" w:color="auto" w:fill="auto"/>
          </w:tcPr>
          <w:p w:rsidR="00916DD7" w:rsidRPr="00016A37" w:rsidRDefault="00916DD7" w:rsidP="004A6EE2">
            <w:pPr>
              <w:jc w:val="center"/>
              <w:rPr>
                <w:b/>
                <w:sz w:val="24"/>
                <w:szCs w:val="24"/>
              </w:rPr>
            </w:pPr>
            <w:r>
              <w:rPr>
                <w:rFonts w:cs="Georgia-Bold"/>
                <w:b/>
                <w:bCs/>
                <w:sz w:val="24"/>
                <w:szCs w:val="24"/>
              </w:rPr>
              <w:t>Number of players</w:t>
            </w:r>
          </w:p>
        </w:tc>
        <w:tc>
          <w:tcPr>
            <w:tcW w:w="1984" w:type="dxa"/>
            <w:shd w:val="clear" w:color="auto" w:fill="auto"/>
          </w:tcPr>
          <w:p w:rsidR="00916DD7" w:rsidRPr="00016A37" w:rsidRDefault="00916DD7" w:rsidP="004A6EE2">
            <w:pPr>
              <w:jc w:val="center"/>
              <w:rPr>
                <w:b/>
                <w:sz w:val="24"/>
                <w:szCs w:val="24"/>
              </w:rPr>
            </w:pPr>
            <w:r>
              <w:rPr>
                <w:rFonts w:cs="Georgia-Bold"/>
                <w:b/>
                <w:bCs/>
                <w:sz w:val="24"/>
                <w:szCs w:val="24"/>
              </w:rPr>
              <w:t>Duration of the game</w:t>
            </w:r>
          </w:p>
        </w:tc>
        <w:tc>
          <w:tcPr>
            <w:tcW w:w="1560" w:type="dxa"/>
            <w:shd w:val="clear" w:color="auto" w:fill="auto"/>
          </w:tcPr>
          <w:p w:rsidR="00916DD7" w:rsidRPr="00016A37" w:rsidRDefault="00916DD7" w:rsidP="004A6EE2">
            <w:pPr>
              <w:jc w:val="center"/>
              <w:rPr>
                <w:b/>
                <w:sz w:val="24"/>
                <w:szCs w:val="24"/>
              </w:rPr>
            </w:pPr>
            <w:r>
              <w:rPr>
                <w:b/>
                <w:sz w:val="24"/>
                <w:szCs w:val="24"/>
              </w:rPr>
              <w:t>Ball size</w:t>
            </w:r>
          </w:p>
        </w:tc>
        <w:tc>
          <w:tcPr>
            <w:tcW w:w="992" w:type="dxa"/>
            <w:shd w:val="clear" w:color="auto" w:fill="auto"/>
          </w:tcPr>
          <w:p w:rsidR="00D55C44" w:rsidRPr="00016A37" w:rsidRDefault="00D55C44" w:rsidP="00D55C44">
            <w:pPr>
              <w:rPr>
                <w:b/>
                <w:sz w:val="24"/>
                <w:szCs w:val="24"/>
              </w:rPr>
            </w:pPr>
            <w:r>
              <w:rPr>
                <w:b/>
                <w:sz w:val="24"/>
                <w:szCs w:val="24"/>
              </w:rPr>
              <w:t>Offside</w:t>
            </w:r>
          </w:p>
        </w:tc>
        <w:tc>
          <w:tcPr>
            <w:tcW w:w="2126" w:type="dxa"/>
          </w:tcPr>
          <w:p w:rsidR="00916DD7" w:rsidRPr="00016A37" w:rsidRDefault="00916DD7" w:rsidP="004A6EE2">
            <w:pPr>
              <w:jc w:val="center"/>
              <w:rPr>
                <w:rFonts w:cs="Georgia-Bold"/>
                <w:b/>
                <w:bCs/>
                <w:sz w:val="24"/>
                <w:szCs w:val="24"/>
              </w:rPr>
            </w:pPr>
            <w:r>
              <w:rPr>
                <w:rFonts w:cs="Georgia-Bold"/>
                <w:b/>
                <w:bCs/>
                <w:sz w:val="24"/>
                <w:szCs w:val="24"/>
              </w:rPr>
              <w:t>Substitutions</w:t>
            </w:r>
          </w:p>
        </w:tc>
      </w:tr>
      <w:tr w:rsidR="00B422A7" w:rsidTr="00B422A7">
        <w:trPr>
          <w:trHeight w:val="274"/>
        </w:trPr>
        <w:tc>
          <w:tcPr>
            <w:tcW w:w="1951" w:type="dxa"/>
            <w:shd w:val="clear" w:color="auto" w:fill="auto"/>
          </w:tcPr>
          <w:p w:rsidR="00916DD7" w:rsidRDefault="00B422A7" w:rsidP="004A6EE2">
            <w:pPr>
              <w:jc w:val="center"/>
            </w:pPr>
            <w:r>
              <w:t>B-14 (200</w:t>
            </w:r>
            <w:r w:rsidR="00DE2679">
              <w:t>4</w:t>
            </w:r>
            <w:r>
              <w:t>-200</w:t>
            </w:r>
            <w:r w:rsidR="00DE2679">
              <w:t>5</w:t>
            </w:r>
            <w:r w:rsidR="00916DD7">
              <w:t>)</w:t>
            </w:r>
          </w:p>
        </w:tc>
        <w:tc>
          <w:tcPr>
            <w:tcW w:w="1276" w:type="dxa"/>
            <w:shd w:val="clear" w:color="auto" w:fill="auto"/>
          </w:tcPr>
          <w:p w:rsidR="00916DD7" w:rsidRDefault="00916DD7" w:rsidP="004A6EE2">
            <w:pPr>
              <w:jc w:val="center"/>
            </w:pPr>
            <w:r>
              <w:t>11 vs 11</w:t>
            </w:r>
          </w:p>
        </w:tc>
        <w:tc>
          <w:tcPr>
            <w:tcW w:w="1984" w:type="dxa"/>
            <w:shd w:val="clear" w:color="auto" w:fill="auto"/>
          </w:tcPr>
          <w:p w:rsidR="00916DD7" w:rsidRDefault="00500411" w:rsidP="004A6EE2">
            <w:pPr>
              <w:jc w:val="center"/>
            </w:pPr>
            <w:r>
              <w:t>2x 2</w:t>
            </w:r>
            <w:r w:rsidR="00DE2679">
              <w:t>0</w:t>
            </w:r>
            <w:r w:rsidR="00916DD7">
              <w:t xml:space="preserve"> min</w:t>
            </w:r>
          </w:p>
        </w:tc>
        <w:tc>
          <w:tcPr>
            <w:tcW w:w="1560" w:type="dxa"/>
            <w:shd w:val="clear" w:color="auto" w:fill="auto"/>
          </w:tcPr>
          <w:p w:rsidR="00916DD7" w:rsidRDefault="00916DD7" w:rsidP="004A6EE2">
            <w:pPr>
              <w:jc w:val="center"/>
            </w:pPr>
            <w:r>
              <w:t>nr. 5</w:t>
            </w:r>
          </w:p>
        </w:tc>
        <w:tc>
          <w:tcPr>
            <w:tcW w:w="992" w:type="dxa"/>
            <w:shd w:val="clear" w:color="auto" w:fill="auto"/>
          </w:tcPr>
          <w:p w:rsidR="00916DD7" w:rsidRPr="00016A37" w:rsidRDefault="00916DD7"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B-12 (200</w:t>
            </w:r>
            <w:r w:rsidR="00DE2679">
              <w:t>6</w:t>
            </w:r>
            <w:r w:rsidR="00916DD7">
              <w:t>)</w:t>
            </w:r>
          </w:p>
        </w:tc>
        <w:tc>
          <w:tcPr>
            <w:tcW w:w="1276" w:type="dxa"/>
            <w:shd w:val="clear" w:color="auto" w:fill="auto"/>
          </w:tcPr>
          <w:p w:rsidR="00916DD7" w:rsidRDefault="00CF6B50" w:rsidP="004A6EE2">
            <w:pPr>
              <w:jc w:val="center"/>
            </w:pPr>
            <w:r>
              <w:t>9</w:t>
            </w:r>
            <w:r w:rsidR="00916DD7">
              <w:t xml:space="preserve"> vs </w:t>
            </w:r>
            <w:r>
              <w:t>9</w:t>
            </w:r>
          </w:p>
        </w:tc>
        <w:tc>
          <w:tcPr>
            <w:tcW w:w="1984" w:type="dxa"/>
            <w:shd w:val="clear" w:color="auto" w:fill="auto"/>
          </w:tcPr>
          <w:p w:rsidR="00916DD7" w:rsidRDefault="00500411" w:rsidP="004A6EE2">
            <w:pPr>
              <w:jc w:val="center"/>
            </w:pPr>
            <w:r>
              <w:t>2x 20</w:t>
            </w:r>
            <w:r w:rsidR="00916DD7">
              <w:t xml:space="preserve"> min</w:t>
            </w:r>
          </w:p>
        </w:tc>
        <w:tc>
          <w:tcPr>
            <w:tcW w:w="1560" w:type="dxa"/>
            <w:shd w:val="clear" w:color="auto" w:fill="auto"/>
          </w:tcPr>
          <w:p w:rsidR="00916DD7" w:rsidRDefault="00916DD7" w:rsidP="004A6EE2">
            <w:pPr>
              <w:jc w:val="center"/>
            </w:pPr>
            <w:r>
              <w:t>nr. 4</w:t>
            </w:r>
          </w:p>
        </w:tc>
        <w:tc>
          <w:tcPr>
            <w:tcW w:w="992" w:type="dxa"/>
            <w:shd w:val="clear" w:color="auto" w:fill="auto"/>
          </w:tcPr>
          <w:p w:rsidR="00916DD7" w:rsidRPr="00016A37" w:rsidRDefault="00500411"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B-11 (200</w:t>
            </w:r>
            <w:r w:rsidR="00DE2679">
              <w:t>7</w:t>
            </w:r>
            <w:r w:rsidR="00916DD7">
              <w:t>)</w:t>
            </w:r>
          </w:p>
        </w:tc>
        <w:tc>
          <w:tcPr>
            <w:tcW w:w="1276" w:type="dxa"/>
            <w:shd w:val="clear" w:color="auto" w:fill="auto"/>
          </w:tcPr>
          <w:p w:rsidR="00916DD7" w:rsidRDefault="00CF6B50" w:rsidP="004A6EE2">
            <w:pPr>
              <w:jc w:val="center"/>
            </w:pPr>
            <w:r>
              <w:t>9</w:t>
            </w:r>
            <w:r w:rsidR="00916DD7">
              <w:t xml:space="preserve"> vs </w:t>
            </w:r>
            <w:r>
              <w:t>9</w:t>
            </w:r>
          </w:p>
        </w:tc>
        <w:tc>
          <w:tcPr>
            <w:tcW w:w="1984" w:type="dxa"/>
            <w:shd w:val="clear" w:color="auto" w:fill="auto"/>
          </w:tcPr>
          <w:p w:rsidR="00916DD7" w:rsidRDefault="00500411" w:rsidP="004A6EE2">
            <w:pPr>
              <w:jc w:val="center"/>
            </w:pPr>
            <w:r>
              <w:t>2</w:t>
            </w:r>
            <w:r w:rsidR="00916DD7">
              <w:t>x 20 min</w:t>
            </w:r>
          </w:p>
        </w:tc>
        <w:tc>
          <w:tcPr>
            <w:tcW w:w="1560" w:type="dxa"/>
            <w:shd w:val="clear" w:color="auto" w:fill="auto"/>
          </w:tcPr>
          <w:p w:rsidR="00916DD7" w:rsidRDefault="00916DD7" w:rsidP="004A6EE2">
            <w:pPr>
              <w:jc w:val="center"/>
            </w:pPr>
            <w:r>
              <w:t>nr. 4</w:t>
            </w:r>
          </w:p>
        </w:tc>
        <w:tc>
          <w:tcPr>
            <w:tcW w:w="992" w:type="dxa"/>
            <w:shd w:val="clear" w:color="auto" w:fill="auto"/>
          </w:tcPr>
          <w:p w:rsidR="00916DD7" w:rsidRPr="00016A37" w:rsidRDefault="00D05509"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B-10 (200</w:t>
            </w:r>
            <w:r w:rsidR="00DE2679">
              <w:t>8</w:t>
            </w:r>
            <w:r w:rsidR="00916DD7">
              <w:t>)</w:t>
            </w:r>
          </w:p>
        </w:tc>
        <w:tc>
          <w:tcPr>
            <w:tcW w:w="1276" w:type="dxa"/>
            <w:shd w:val="clear" w:color="auto" w:fill="auto"/>
          </w:tcPr>
          <w:p w:rsidR="00916DD7" w:rsidRDefault="00916DD7" w:rsidP="004A6EE2">
            <w:pPr>
              <w:jc w:val="center"/>
            </w:pPr>
            <w:r>
              <w:t>7 vs 7</w:t>
            </w:r>
          </w:p>
        </w:tc>
        <w:tc>
          <w:tcPr>
            <w:tcW w:w="1984" w:type="dxa"/>
            <w:shd w:val="clear" w:color="auto" w:fill="auto"/>
          </w:tcPr>
          <w:p w:rsidR="00916DD7" w:rsidRDefault="00500411" w:rsidP="004A6EE2">
            <w:pPr>
              <w:jc w:val="center"/>
            </w:pPr>
            <w:r>
              <w:t>2</w:t>
            </w:r>
            <w:r w:rsidR="00916DD7">
              <w:t>x 20 min</w:t>
            </w:r>
          </w:p>
        </w:tc>
        <w:tc>
          <w:tcPr>
            <w:tcW w:w="1560" w:type="dxa"/>
            <w:shd w:val="clear" w:color="auto" w:fill="auto"/>
          </w:tcPr>
          <w:p w:rsidR="00916DD7" w:rsidRDefault="00916DD7" w:rsidP="004A6EE2">
            <w:pPr>
              <w:jc w:val="center"/>
            </w:pPr>
            <w:r>
              <w:t>nr. 4</w:t>
            </w:r>
          </w:p>
        </w:tc>
        <w:tc>
          <w:tcPr>
            <w:tcW w:w="992" w:type="dxa"/>
            <w:shd w:val="clear" w:color="auto" w:fill="auto"/>
          </w:tcPr>
          <w:p w:rsidR="00916DD7" w:rsidRPr="00016A37" w:rsidRDefault="00916DD7"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B-9 (200</w:t>
            </w:r>
            <w:r w:rsidR="00DE2679">
              <w:t>9</w:t>
            </w:r>
            <w:r w:rsidR="0084278A">
              <w:t>)</w:t>
            </w:r>
          </w:p>
        </w:tc>
        <w:tc>
          <w:tcPr>
            <w:tcW w:w="1276" w:type="dxa"/>
            <w:shd w:val="clear" w:color="auto" w:fill="auto"/>
          </w:tcPr>
          <w:p w:rsidR="00916DD7" w:rsidRDefault="00916DD7" w:rsidP="004A6EE2">
            <w:pPr>
              <w:jc w:val="center"/>
            </w:pPr>
            <w:r>
              <w:t>7 vs 7</w:t>
            </w:r>
          </w:p>
        </w:tc>
        <w:tc>
          <w:tcPr>
            <w:tcW w:w="1984" w:type="dxa"/>
            <w:shd w:val="clear" w:color="auto" w:fill="auto"/>
          </w:tcPr>
          <w:p w:rsidR="00916DD7" w:rsidRDefault="00500411" w:rsidP="004A6EE2">
            <w:pPr>
              <w:jc w:val="center"/>
            </w:pPr>
            <w:r>
              <w:t>2</w:t>
            </w:r>
            <w:r w:rsidR="00916DD7">
              <w:t>x 20 min</w:t>
            </w:r>
          </w:p>
        </w:tc>
        <w:tc>
          <w:tcPr>
            <w:tcW w:w="1560" w:type="dxa"/>
            <w:shd w:val="clear" w:color="auto" w:fill="auto"/>
          </w:tcPr>
          <w:p w:rsidR="00916DD7" w:rsidRDefault="00916DD7" w:rsidP="004A6EE2">
            <w:pPr>
              <w:jc w:val="center"/>
            </w:pPr>
            <w:r>
              <w:t>nr. 4</w:t>
            </w:r>
          </w:p>
        </w:tc>
        <w:tc>
          <w:tcPr>
            <w:tcW w:w="992" w:type="dxa"/>
            <w:shd w:val="clear" w:color="auto" w:fill="auto"/>
          </w:tcPr>
          <w:p w:rsidR="00916DD7" w:rsidRPr="00016A37" w:rsidRDefault="00916DD7"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B-8 (20</w:t>
            </w:r>
            <w:r w:rsidR="00DE2679">
              <w:t>10</w:t>
            </w:r>
            <w:r>
              <w:t>)</w:t>
            </w:r>
          </w:p>
        </w:tc>
        <w:tc>
          <w:tcPr>
            <w:tcW w:w="1276" w:type="dxa"/>
            <w:shd w:val="clear" w:color="auto" w:fill="auto"/>
          </w:tcPr>
          <w:p w:rsidR="00916DD7" w:rsidRDefault="00DE2679" w:rsidP="004A6EE2">
            <w:pPr>
              <w:jc w:val="center"/>
            </w:pPr>
            <w:r>
              <w:t>5</w:t>
            </w:r>
            <w:r w:rsidR="00916DD7">
              <w:t xml:space="preserve"> vs </w:t>
            </w:r>
            <w:r>
              <w:t>5</w:t>
            </w:r>
          </w:p>
        </w:tc>
        <w:tc>
          <w:tcPr>
            <w:tcW w:w="1984" w:type="dxa"/>
            <w:shd w:val="clear" w:color="auto" w:fill="auto"/>
          </w:tcPr>
          <w:p w:rsidR="00916DD7" w:rsidRDefault="00500411" w:rsidP="004A6EE2">
            <w:pPr>
              <w:jc w:val="center"/>
            </w:pPr>
            <w:r>
              <w:t>2</w:t>
            </w:r>
            <w:r w:rsidR="00916DD7">
              <w:t>x</w:t>
            </w:r>
            <w:r w:rsidR="00DE2679">
              <w:t>18</w:t>
            </w:r>
            <w:r w:rsidR="00916DD7">
              <w:t xml:space="preserve"> min</w:t>
            </w:r>
          </w:p>
        </w:tc>
        <w:tc>
          <w:tcPr>
            <w:tcW w:w="1560" w:type="dxa"/>
            <w:shd w:val="clear" w:color="auto" w:fill="auto"/>
          </w:tcPr>
          <w:p w:rsidR="00916DD7" w:rsidRDefault="00916DD7" w:rsidP="004A6EE2">
            <w:pPr>
              <w:jc w:val="center"/>
            </w:pPr>
            <w:r>
              <w:t>nr. 3</w:t>
            </w:r>
          </w:p>
        </w:tc>
        <w:tc>
          <w:tcPr>
            <w:tcW w:w="992" w:type="dxa"/>
            <w:shd w:val="clear" w:color="auto" w:fill="auto"/>
          </w:tcPr>
          <w:p w:rsidR="00916DD7" w:rsidRPr="00016A37" w:rsidRDefault="00916DD7"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r w:rsidR="00B422A7" w:rsidTr="00B422A7">
        <w:trPr>
          <w:trHeight w:val="274"/>
        </w:trPr>
        <w:tc>
          <w:tcPr>
            <w:tcW w:w="1951" w:type="dxa"/>
            <w:shd w:val="clear" w:color="auto" w:fill="auto"/>
          </w:tcPr>
          <w:p w:rsidR="00916DD7" w:rsidRDefault="00B422A7" w:rsidP="004A6EE2">
            <w:pPr>
              <w:jc w:val="center"/>
            </w:pPr>
            <w:r>
              <w:t>G-1</w:t>
            </w:r>
            <w:r w:rsidR="00DE2679">
              <w:t>3</w:t>
            </w:r>
            <w:r>
              <w:t xml:space="preserve"> (20</w:t>
            </w:r>
            <w:r w:rsidR="00DE2679">
              <w:t>05</w:t>
            </w:r>
            <w:r w:rsidR="00916DD7">
              <w:t>)</w:t>
            </w:r>
          </w:p>
        </w:tc>
        <w:tc>
          <w:tcPr>
            <w:tcW w:w="1276" w:type="dxa"/>
            <w:shd w:val="clear" w:color="auto" w:fill="auto"/>
          </w:tcPr>
          <w:p w:rsidR="00916DD7" w:rsidRDefault="00916DD7" w:rsidP="004A6EE2">
            <w:pPr>
              <w:jc w:val="center"/>
            </w:pPr>
            <w:r>
              <w:t>9 vs 9</w:t>
            </w:r>
          </w:p>
        </w:tc>
        <w:tc>
          <w:tcPr>
            <w:tcW w:w="1984" w:type="dxa"/>
            <w:shd w:val="clear" w:color="auto" w:fill="auto"/>
          </w:tcPr>
          <w:p w:rsidR="00916DD7" w:rsidRDefault="00500411" w:rsidP="004A6EE2">
            <w:pPr>
              <w:jc w:val="center"/>
            </w:pPr>
            <w:r>
              <w:t>2x 20</w:t>
            </w:r>
            <w:r w:rsidR="00916DD7">
              <w:t xml:space="preserve"> min</w:t>
            </w:r>
          </w:p>
        </w:tc>
        <w:tc>
          <w:tcPr>
            <w:tcW w:w="1560" w:type="dxa"/>
            <w:shd w:val="clear" w:color="auto" w:fill="auto"/>
          </w:tcPr>
          <w:p w:rsidR="00916DD7" w:rsidRDefault="00916DD7" w:rsidP="004A6EE2">
            <w:pPr>
              <w:jc w:val="center"/>
            </w:pPr>
            <w:r>
              <w:t xml:space="preserve">nr. </w:t>
            </w:r>
            <w:r w:rsidR="00DE2679">
              <w:t>4</w:t>
            </w:r>
          </w:p>
        </w:tc>
        <w:tc>
          <w:tcPr>
            <w:tcW w:w="992" w:type="dxa"/>
            <w:shd w:val="clear" w:color="auto" w:fill="auto"/>
          </w:tcPr>
          <w:p w:rsidR="00916DD7" w:rsidRPr="00016A37" w:rsidRDefault="00916DD7" w:rsidP="004A6EE2">
            <w:pPr>
              <w:jc w:val="center"/>
            </w:pPr>
            <w:r>
              <w:t>+</w:t>
            </w:r>
          </w:p>
        </w:tc>
        <w:tc>
          <w:tcPr>
            <w:tcW w:w="2126" w:type="dxa"/>
          </w:tcPr>
          <w:p w:rsidR="00916DD7" w:rsidRPr="00016A37" w:rsidRDefault="00916DD7" w:rsidP="004A6EE2">
            <w:pPr>
              <w:jc w:val="center"/>
              <w:rPr>
                <w:rFonts w:cs="Georgia"/>
              </w:rPr>
            </w:pPr>
            <w:r>
              <w:rPr>
                <w:rFonts w:cs="Georgia"/>
              </w:rPr>
              <w:t>Back and fourth</w:t>
            </w:r>
          </w:p>
        </w:tc>
      </w:tr>
    </w:tbl>
    <w:p w:rsidR="00B422A7" w:rsidRDefault="00916DD7">
      <w:pPr>
        <w:rPr>
          <w:b/>
        </w:rPr>
      </w:pPr>
      <w:r>
        <w:br/>
      </w:r>
    </w:p>
    <w:p w:rsidR="00916DD7" w:rsidRPr="00AF68C9" w:rsidRDefault="00916DD7">
      <w:pPr>
        <w:rPr>
          <w:b/>
        </w:rPr>
      </w:pPr>
      <w:r w:rsidRPr="00AF68C9">
        <w:rPr>
          <w:b/>
        </w:rPr>
        <w:t xml:space="preserve">III </w:t>
      </w:r>
      <w:proofErr w:type="spellStart"/>
      <w:r w:rsidRPr="00AF68C9">
        <w:rPr>
          <w:b/>
        </w:rPr>
        <w:t>Use</w:t>
      </w:r>
      <w:proofErr w:type="spellEnd"/>
      <w:r w:rsidRPr="00AF68C9">
        <w:rPr>
          <w:b/>
        </w:rPr>
        <w:t xml:space="preserve"> of </w:t>
      </w:r>
      <w:proofErr w:type="spellStart"/>
      <w:r w:rsidRPr="00AF68C9">
        <w:rPr>
          <w:b/>
        </w:rPr>
        <w:t>older</w:t>
      </w:r>
      <w:proofErr w:type="spellEnd"/>
      <w:r w:rsidRPr="00AF68C9">
        <w:rPr>
          <w:b/>
        </w:rPr>
        <w:t xml:space="preserve"> players in the tournament </w:t>
      </w:r>
    </w:p>
    <w:p w:rsidR="001D32EE" w:rsidRDefault="00B65B05" w:rsidP="00A50294">
      <w:r>
        <w:t xml:space="preserve">In the </w:t>
      </w:r>
      <w:proofErr w:type="spellStart"/>
      <w:r>
        <w:t>boys</w:t>
      </w:r>
      <w:proofErr w:type="spellEnd"/>
      <w:r>
        <w:t xml:space="preserve">’ </w:t>
      </w:r>
      <w:proofErr w:type="spellStart"/>
      <w:r>
        <w:t>age</w:t>
      </w:r>
      <w:proofErr w:type="spellEnd"/>
      <w:r>
        <w:t xml:space="preserve"> </w:t>
      </w:r>
      <w:proofErr w:type="spellStart"/>
      <w:r>
        <w:t>groups</w:t>
      </w:r>
      <w:proofErr w:type="spellEnd"/>
      <w:r>
        <w:t xml:space="preserve">  200</w:t>
      </w:r>
      <w:r w:rsidR="00DE2679">
        <w:t>4</w:t>
      </w:r>
      <w:r>
        <w:t>-200</w:t>
      </w:r>
      <w:r w:rsidR="00DE2679">
        <w:t>5</w:t>
      </w:r>
      <w:r w:rsidR="00916DD7">
        <w:t xml:space="preserve">, </w:t>
      </w:r>
      <w:proofErr w:type="spellStart"/>
      <w:r w:rsidR="00916DD7">
        <w:t>it</w:t>
      </w:r>
      <w:proofErr w:type="spellEnd"/>
      <w:r w:rsidR="00916DD7">
        <w:t xml:space="preserve"> </w:t>
      </w:r>
      <w:proofErr w:type="spellStart"/>
      <w:r w:rsidR="00916DD7">
        <w:t>is</w:t>
      </w:r>
      <w:proofErr w:type="spellEnd"/>
      <w:r w:rsidR="00916DD7">
        <w:t xml:space="preserve"> </w:t>
      </w:r>
      <w:proofErr w:type="spellStart"/>
      <w:r w:rsidR="00916DD7">
        <w:t>allowed</w:t>
      </w:r>
      <w:proofErr w:type="spellEnd"/>
      <w:r w:rsidR="00916DD7">
        <w:t xml:space="preserve"> to use in one team up to three older players, who have been born later than 1 August the prior year. </w:t>
      </w:r>
      <w:r w:rsidR="003A70A8">
        <w:br/>
      </w:r>
      <w:r w:rsidR="003A70A8">
        <w:br/>
      </w:r>
      <w:r w:rsidR="00916DD7" w:rsidRPr="001D32EE">
        <w:rPr>
          <w:b/>
        </w:rPr>
        <w:t>For exam</w:t>
      </w:r>
      <w:r w:rsidR="003A70A8" w:rsidRPr="001D32EE">
        <w:rPr>
          <w:b/>
        </w:rPr>
        <w:t>ple</w:t>
      </w:r>
      <w:r>
        <w:t>: In the boys’ age group 200</w:t>
      </w:r>
      <w:r w:rsidR="00DE2679">
        <w:t>4</w:t>
      </w:r>
      <w:r w:rsidR="00A50294">
        <w:t>-2005</w:t>
      </w:r>
      <w:r w:rsidR="00916DD7">
        <w:t>, it is allowed to have in one team three older players, who hav</w:t>
      </w:r>
      <w:r>
        <w:t xml:space="preserve">e been </w:t>
      </w:r>
      <w:proofErr w:type="spellStart"/>
      <w:r>
        <w:t>born</w:t>
      </w:r>
      <w:proofErr w:type="spellEnd"/>
      <w:r>
        <w:t xml:space="preserve"> </w:t>
      </w:r>
      <w:proofErr w:type="spellStart"/>
      <w:r>
        <w:t>later</w:t>
      </w:r>
      <w:proofErr w:type="spellEnd"/>
      <w:r>
        <w:t xml:space="preserve"> </w:t>
      </w:r>
      <w:proofErr w:type="spellStart"/>
      <w:r>
        <w:t>than</w:t>
      </w:r>
      <w:proofErr w:type="spellEnd"/>
      <w:r>
        <w:t xml:space="preserve"> 1.08.200</w:t>
      </w:r>
      <w:r w:rsidR="00A50294">
        <w:t>3</w:t>
      </w:r>
      <w:r w:rsidR="00916DD7">
        <w:t xml:space="preserve">. </w:t>
      </w:r>
      <w:r>
        <w:br/>
      </w:r>
      <w:r>
        <w:br/>
        <w:t>In the boys’ age groups 200</w:t>
      </w:r>
      <w:r w:rsidR="00DE2679">
        <w:t>6</w:t>
      </w:r>
      <w:r>
        <w:t>, 200</w:t>
      </w:r>
      <w:r w:rsidR="00DE2679">
        <w:t>7</w:t>
      </w:r>
      <w:r w:rsidR="00916DD7">
        <w:t>, 2</w:t>
      </w:r>
      <w:r>
        <w:t>00</w:t>
      </w:r>
      <w:r w:rsidR="00DE2679">
        <w:t>8</w:t>
      </w:r>
      <w:r>
        <w:t>, 200</w:t>
      </w:r>
      <w:r w:rsidR="00DE2679">
        <w:t>9</w:t>
      </w:r>
      <w:r>
        <w:t xml:space="preserve"> and 20</w:t>
      </w:r>
      <w:r w:rsidR="00DE2679">
        <w:t>10</w:t>
      </w:r>
      <w:r w:rsidR="00916DD7">
        <w:t xml:space="preserve">, </w:t>
      </w:r>
      <w:proofErr w:type="spellStart"/>
      <w:r w:rsidR="00916DD7">
        <w:t>it</w:t>
      </w:r>
      <w:proofErr w:type="spellEnd"/>
      <w:r w:rsidR="00916DD7">
        <w:t xml:space="preserve"> </w:t>
      </w:r>
      <w:proofErr w:type="spellStart"/>
      <w:r w:rsidR="00916DD7">
        <w:t>is</w:t>
      </w:r>
      <w:proofErr w:type="spellEnd"/>
      <w:r w:rsidR="00916DD7">
        <w:t xml:space="preserve"> </w:t>
      </w:r>
      <w:proofErr w:type="spellStart"/>
      <w:r w:rsidR="00916DD7">
        <w:t>allowed</w:t>
      </w:r>
      <w:proofErr w:type="spellEnd"/>
      <w:r w:rsidR="00916DD7">
        <w:t xml:space="preserve"> to use in one team up to two older players, who have been born later than 1 August the prior year. </w:t>
      </w:r>
      <w:r w:rsidR="003A70A8">
        <w:br/>
      </w:r>
      <w:r w:rsidR="003A70A8">
        <w:br/>
      </w:r>
      <w:r w:rsidR="00916DD7" w:rsidRPr="001D32EE">
        <w:rPr>
          <w:b/>
        </w:rPr>
        <w:t>For exam</w:t>
      </w:r>
      <w:r w:rsidR="003A70A8" w:rsidRPr="001D32EE">
        <w:rPr>
          <w:b/>
        </w:rPr>
        <w:t>ple</w:t>
      </w:r>
      <w:r>
        <w:t>: In the boys’ age group 200</w:t>
      </w:r>
      <w:r w:rsidR="00A50294">
        <w:t>6</w:t>
      </w:r>
      <w:r w:rsidR="00916DD7">
        <w:t xml:space="preserve">, it is allowed to have in one team two older players, who have been </w:t>
      </w:r>
      <w:proofErr w:type="spellStart"/>
      <w:r w:rsidR="00916DD7">
        <w:t>born</w:t>
      </w:r>
      <w:proofErr w:type="spellEnd"/>
      <w:r w:rsidR="00916DD7">
        <w:t xml:space="preserve"> </w:t>
      </w:r>
      <w:proofErr w:type="spellStart"/>
      <w:r w:rsidR="00916DD7">
        <w:t>later</w:t>
      </w:r>
      <w:proofErr w:type="spellEnd"/>
      <w:r w:rsidR="00916DD7">
        <w:t xml:space="preserve"> </w:t>
      </w:r>
      <w:proofErr w:type="spellStart"/>
      <w:r w:rsidR="00916DD7">
        <w:t>tha</w:t>
      </w:r>
      <w:r>
        <w:t>n</w:t>
      </w:r>
      <w:proofErr w:type="spellEnd"/>
      <w:r>
        <w:t xml:space="preserve"> 1.08.200</w:t>
      </w:r>
      <w:r w:rsidR="00A50294">
        <w:t>5</w:t>
      </w:r>
      <w:r w:rsidR="00916DD7">
        <w:t xml:space="preserve">. </w:t>
      </w:r>
      <w:r w:rsidR="00E97B78">
        <w:br/>
      </w:r>
      <w:r w:rsidR="00E97B78">
        <w:br/>
      </w:r>
      <w:r w:rsidR="00916DD7" w:rsidRPr="001D32EE">
        <w:rPr>
          <w:b/>
        </w:rPr>
        <w:t>IV Players participating in several teams</w:t>
      </w:r>
      <w:r w:rsidR="00E97B78">
        <w:br/>
      </w:r>
      <w:r w:rsidR="00E97B78">
        <w:br/>
      </w:r>
      <w:r w:rsidR="00916DD7">
        <w:t>During the youth footb</w:t>
      </w:r>
      <w:r>
        <w:t xml:space="preserve">all </w:t>
      </w:r>
      <w:proofErr w:type="spellStart"/>
      <w:r>
        <w:t>tournament</w:t>
      </w:r>
      <w:proofErr w:type="spellEnd"/>
      <w:r>
        <w:t xml:space="preserve"> Saaremaa </w:t>
      </w:r>
      <w:proofErr w:type="spellStart"/>
      <w:r>
        <w:t>Cup</w:t>
      </w:r>
      <w:proofErr w:type="spellEnd"/>
      <w:r>
        <w:t xml:space="preserve"> 201</w:t>
      </w:r>
      <w:r w:rsidR="00DE2679">
        <w:t>8</w:t>
      </w:r>
      <w:r w:rsidR="00916DD7">
        <w:t xml:space="preserve">, </w:t>
      </w:r>
      <w:proofErr w:type="spellStart"/>
      <w:r w:rsidR="00916DD7">
        <w:t>it</w:t>
      </w:r>
      <w:proofErr w:type="spellEnd"/>
      <w:r w:rsidR="00916DD7">
        <w:t xml:space="preserve"> </w:t>
      </w:r>
      <w:proofErr w:type="spellStart"/>
      <w:r w:rsidR="00916DD7">
        <w:t>is</w:t>
      </w:r>
      <w:proofErr w:type="spellEnd"/>
      <w:r w:rsidR="00916DD7">
        <w:t xml:space="preserve"> </w:t>
      </w:r>
      <w:proofErr w:type="spellStart"/>
      <w:r w:rsidR="00916DD7">
        <w:t>not</w:t>
      </w:r>
      <w:proofErr w:type="spellEnd"/>
      <w:r w:rsidR="00916DD7">
        <w:t xml:space="preserve"> allowed for the players to play in more than one age group. If this rule is ignored, the player will be disqualified from the tournament and the game of the violating team will be cancelled. The result -/+ will be noted in the tournament chart and this means that the other team has won. </w:t>
      </w:r>
      <w:r w:rsidR="00EB67D5">
        <w:br/>
      </w:r>
      <w:r w:rsidR="00D05509">
        <w:rPr>
          <w:b/>
        </w:rPr>
        <w:br/>
      </w:r>
      <w:r w:rsidR="00916DD7" w:rsidRPr="00EB67D5">
        <w:rPr>
          <w:b/>
        </w:rPr>
        <w:t>V Stadiums:</w:t>
      </w:r>
      <w:r w:rsidR="00916DD7">
        <w:t xml:space="preserve"> </w:t>
      </w:r>
      <w:r w:rsidR="00EB67D5">
        <w:br/>
      </w:r>
      <w:r w:rsidR="00EB67D5">
        <w:br/>
        <w:t xml:space="preserve">Saaremaa </w:t>
      </w:r>
      <w:proofErr w:type="spellStart"/>
      <w:r w:rsidR="00EB67D5">
        <w:t>Cup</w:t>
      </w:r>
      <w:proofErr w:type="spellEnd"/>
      <w:r w:rsidR="00EB67D5">
        <w:t xml:space="preserve"> </w:t>
      </w:r>
      <w:r>
        <w:t>201</w:t>
      </w:r>
      <w:r w:rsidR="00DE2679">
        <w:t>8</w:t>
      </w:r>
      <w:r w:rsidR="00916DD7">
        <w:t xml:space="preserve"> </w:t>
      </w:r>
      <w:proofErr w:type="spellStart"/>
      <w:r w:rsidR="00916DD7">
        <w:t>matches</w:t>
      </w:r>
      <w:proofErr w:type="spellEnd"/>
      <w:r w:rsidR="00916DD7">
        <w:t xml:space="preserve"> </w:t>
      </w:r>
      <w:proofErr w:type="spellStart"/>
      <w:r w:rsidR="00916DD7">
        <w:t>will</w:t>
      </w:r>
      <w:proofErr w:type="spellEnd"/>
      <w:r w:rsidR="00916DD7">
        <w:t xml:space="preserve"> </w:t>
      </w:r>
      <w:proofErr w:type="spellStart"/>
      <w:r w:rsidR="00916DD7">
        <w:t>be</w:t>
      </w:r>
      <w:proofErr w:type="spellEnd"/>
      <w:r w:rsidR="00916DD7">
        <w:t xml:space="preserve"> h</w:t>
      </w:r>
      <w:r w:rsidR="00EB67D5">
        <w:t>eld on various stadiums in Kuressaare</w:t>
      </w:r>
      <w:r w:rsidR="00916DD7">
        <w:t>. The matches of the tournament will be played on natural grass and artificial turf.</w:t>
      </w:r>
      <w:r w:rsidR="00EB67D5">
        <w:br/>
      </w:r>
      <w:r w:rsidR="00916DD7">
        <w:t xml:space="preserve"> - </w:t>
      </w:r>
      <w:r w:rsidR="00F441A0">
        <w:t>Titerand I</w:t>
      </w:r>
      <w:r w:rsidR="00916DD7">
        <w:t xml:space="preserve"> (</w:t>
      </w:r>
      <w:r w:rsidR="00F441A0">
        <w:t>green arena</w:t>
      </w:r>
      <w:r w:rsidR="00916DD7">
        <w:t xml:space="preserve">) </w:t>
      </w:r>
      <w:r w:rsidR="00EB67D5">
        <w:br/>
      </w:r>
      <w:r w:rsidR="00F441A0">
        <w:lastRenderedPageBreak/>
        <w:t xml:space="preserve">– Titerand II </w:t>
      </w:r>
      <w:r w:rsidR="00916DD7">
        <w:t xml:space="preserve">(grass arena) </w:t>
      </w:r>
      <w:r w:rsidR="00EB67D5">
        <w:br/>
      </w:r>
      <w:r w:rsidR="00916DD7" w:rsidRPr="00963B84">
        <w:t>– Täiskasvanute Gümnaasiumi stadium (grass arena)</w:t>
      </w:r>
      <w:r w:rsidR="00EB67D5">
        <w:br/>
      </w:r>
      <w:r w:rsidR="00916DD7">
        <w:t xml:space="preserve"> – Kuressaare </w:t>
      </w:r>
      <w:r>
        <w:t xml:space="preserve">Gymnasium </w:t>
      </w:r>
      <w:r w:rsidR="00916DD7">
        <w:t>stadium(grass arena)</w:t>
      </w:r>
      <w:r>
        <w:br/>
        <w:t xml:space="preserve"> - Kuressaare Football stadium</w:t>
      </w:r>
      <w:r w:rsidR="007D2BB0">
        <w:t xml:space="preserve"> 1 (</w:t>
      </w:r>
      <w:r>
        <w:t>artificial turf</w:t>
      </w:r>
      <w:r w:rsidR="00F441A0">
        <w:t>)</w:t>
      </w:r>
      <w:r w:rsidR="00F441A0">
        <w:br/>
        <w:t>-</w:t>
      </w:r>
      <w:r w:rsidRPr="00B65B05">
        <w:t xml:space="preserve"> </w:t>
      </w:r>
      <w:r>
        <w:t xml:space="preserve">Kuressaare Football stadium 2 </w:t>
      </w:r>
      <w:r w:rsidR="007D2BB0">
        <w:t>(</w:t>
      </w:r>
      <w:r w:rsidR="001D32EE">
        <w:t>artificial turf</w:t>
      </w:r>
      <w:r w:rsidR="00F441A0">
        <w:t>)</w:t>
      </w:r>
      <w:r w:rsidR="00F441A0">
        <w:br/>
      </w:r>
    </w:p>
    <w:p w:rsidR="005B6F18" w:rsidRDefault="00916DD7">
      <w:r>
        <w:t xml:space="preserve">NB! Tournament organizers reserve the right to make changes in the time schedules during the tournament! </w:t>
      </w:r>
      <w:r w:rsidR="00EB67D5">
        <w:br/>
      </w:r>
      <w:r w:rsidR="00EB67D5">
        <w:br/>
      </w:r>
      <w:r w:rsidRPr="00EB67D5">
        <w:rPr>
          <w:b/>
        </w:rPr>
        <w:t>VI Tournament system</w:t>
      </w:r>
      <w:r>
        <w:t xml:space="preserve"> </w:t>
      </w:r>
      <w:r w:rsidR="00EB67D5">
        <w:br/>
      </w:r>
      <w:r w:rsidR="00EB67D5">
        <w:br/>
      </w:r>
      <w:r w:rsidR="00B65B05">
        <w:t xml:space="preserve">Saaremaa </w:t>
      </w:r>
      <w:proofErr w:type="spellStart"/>
      <w:r w:rsidR="00B65B05">
        <w:t>Cup</w:t>
      </w:r>
      <w:proofErr w:type="spellEnd"/>
      <w:r w:rsidR="00B65B05">
        <w:t xml:space="preserve"> 201</w:t>
      </w:r>
      <w:r w:rsidR="00DE2679">
        <w:t>8</w:t>
      </w:r>
      <w:r>
        <w:t xml:space="preserve">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two phases: subgroup tournaments and playoffs. In the subgroup tournaments, the teams are divided into subgroups of 4-6 teams, where all teams will play against each other once. In the matches held during the subgroup tournament, a victory gives each team 3 points, a draw game 1 point and loss 0 points. </w:t>
      </w:r>
      <w:r w:rsidR="00B04AF3">
        <w:br/>
      </w:r>
      <w:r>
        <w:t xml:space="preserve">If some teams get equal scores in subgroups, the final ranking will be decided according to: </w:t>
      </w:r>
      <w:r w:rsidR="00B04AF3">
        <w:br/>
      </w:r>
      <w:r>
        <w:t xml:space="preserve">1. match between each other </w:t>
      </w:r>
      <w:r w:rsidR="00B04AF3">
        <w:br/>
      </w:r>
      <w:r>
        <w:t xml:space="preserve">2. overall goal difference </w:t>
      </w:r>
      <w:r w:rsidR="00B04AF3">
        <w:br/>
      </w:r>
      <w:r>
        <w:t xml:space="preserve">3. number of goals </w:t>
      </w:r>
      <w:r w:rsidR="00B04AF3">
        <w:br/>
      </w:r>
      <w:r>
        <w:t xml:space="preserve">4. disciplinary actions </w:t>
      </w:r>
      <w:r w:rsidR="00B04AF3">
        <w:br/>
      </w:r>
      <w:r>
        <w:t xml:space="preserve">5. abandoned matches, cancellation of results </w:t>
      </w:r>
      <w:r w:rsidR="00B04AF3">
        <w:br/>
      </w:r>
      <w:r>
        <w:t xml:space="preserve">6. red cards </w:t>
      </w:r>
      <w:r w:rsidR="00B04AF3">
        <w:br/>
      </w:r>
      <w:r>
        <w:t xml:space="preserve">7. drawing lots </w:t>
      </w:r>
      <w:r w:rsidR="00B04AF3">
        <w:br/>
      </w:r>
      <w:r w:rsidR="00B04AF3">
        <w:br/>
      </w:r>
      <w:r>
        <w:t xml:space="preserve">All places in </w:t>
      </w:r>
      <w:proofErr w:type="spellStart"/>
      <w:r>
        <w:t>the</w:t>
      </w:r>
      <w:proofErr w:type="spellEnd"/>
      <w:r>
        <w:t xml:space="preserve"> S</w:t>
      </w:r>
      <w:r w:rsidR="00B65B05">
        <w:t xml:space="preserve">aaremaa </w:t>
      </w:r>
      <w:proofErr w:type="spellStart"/>
      <w:r w:rsidR="00B65B05">
        <w:t>Cup</w:t>
      </w:r>
      <w:proofErr w:type="spellEnd"/>
      <w:r w:rsidR="00B65B05">
        <w:t xml:space="preserve"> 201</w:t>
      </w:r>
      <w:r w:rsidR="00DE2679">
        <w:t>8</w:t>
      </w:r>
      <w:r>
        <w:t xml:space="preserve"> </w:t>
      </w:r>
      <w:proofErr w:type="spellStart"/>
      <w:r>
        <w:t>tournament</w:t>
      </w:r>
      <w:proofErr w:type="spellEnd"/>
      <w:r>
        <w:t xml:space="preserve"> </w:t>
      </w:r>
      <w:proofErr w:type="spellStart"/>
      <w:r>
        <w:t>will</w:t>
      </w:r>
      <w:proofErr w:type="spellEnd"/>
      <w:r>
        <w:t xml:space="preserve"> </w:t>
      </w:r>
      <w:proofErr w:type="spellStart"/>
      <w:r>
        <w:t>be</w:t>
      </w:r>
      <w:proofErr w:type="spellEnd"/>
      <w:r>
        <w:t xml:space="preserve"> determined in the playoff system. The playoff system for each age group will be announced by the organizers one week before the tournament begins. </w:t>
      </w:r>
      <w:r w:rsidR="00EB67D5">
        <w:br/>
      </w:r>
      <w:r w:rsidR="00EB67D5">
        <w:br/>
      </w:r>
      <w:r w:rsidRPr="00EB67D5">
        <w:rPr>
          <w:b/>
        </w:rPr>
        <w:t>VII Penalties</w:t>
      </w:r>
      <w:r>
        <w:t xml:space="preserve"> </w:t>
      </w:r>
      <w:r w:rsidR="00EB67D5">
        <w:br/>
      </w:r>
      <w:r w:rsidR="00EB67D5">
        <w:br/>
      </w:r>
      <w:r>
        <w:t xml:space="preserve">During the playoff and final match, if the match ends with a draw after the end of match time, the teams have to start shooting penalties immediately. There will be no extra time during the tournament matches. </w:t>
      </w:r>
      <w:r w:rsidR="00B04AF3">
        <w:br/>
      </w:r>
      <w:r w:rsidR="00B04AF3">
        <w:br/>
      </w:r>
      <w:r>
        <w:t xml:space="preserve">The number of penalties in each age group: </w:t>
      </w:r>
      <w:r w:rsidR="00B04AF3">
        <w:br/>
      </w:r>
      <w:r w:rsidR="00B04AF3" w:rsidRPr="00963B84">
        <w:t xml:space="preserve">Boys in age groups </w:t>
      </w:r>
      <w:r w:rsidR="00B65B05" w:rsidRPr="00963B84">
        <w:t>200</w:t>
      </w:r>
      <w:r w:rsidR="00963B84" w:rsidRPr="00963B84">
        <w:t>4</w:t>
      </w:r>
      <w:r w:rsidR="00B65B05" w:rsidRPr="00963B84">
        <w:t>-200</w:t>
      </w:r>
      <w:r w:rsidR="00963B84" w:rsidRPr="00963B84">
        <w:t>5</w:t>
      </w:r>
      <w:r w:rsidRPr="00963B84">
        <w:t xml:space="preserve">– </w:t>
      </w:r>
      <w:r w:rsidRPr="00963B84">
        <w:rPr>
          <w:b/>
        </w:rPr>
        <w:t>5 penalties</w:t>
      </w:r>
      <w:r w:rsidRPr="00963B84">
        <w:t xml:space="preserve"> </w:t>
      </w:r>
      <w:r w:rsidR="00B65B05" w:rsidRPr="00963B84">
        <w:br/>
        <w:t xml:space="preserve">Boys in </w:t>
      </w:r>
      <w:proofErr w:type="spellStart"/>
      <w:r w:rsidR="00B65B05" w:rsidRPr="00963B84">
        <w:t>age</w:t>
      </w:r>
      <w:proofErr w:type="spellEnd"/>
      <w:r w:rsidR="00B65B05" w:rsidRPr="00963B84">
        <w:t xml:space="preserve"> </w:t>
      </w:r>
      <w:proofErr w:type="spellStart"/>
      <w:r w:rsidR="00B65B05" w:rsidRPr="00963B84">
        <w:t>groups</w:t>
      </w:r>
      <w:proofErr w:type="spellEnd"/>
      <w:r w:rsidR="00B65B05" w:rsidRPr="00963B84">
        <w:t xml:space="preserve"> </w:t>
      </w:r>
      <w:r w:rsidR="00963B84" w:rsidRPr="00963B84">
        <w:t>2006, 2007</w:t>
      </w:r>
      <w:r w:rsidR="00D05509" w:rsidRPr="00963B84">
        <w:t>, 200</w:t>
      </w:r>
      <w:r w:rsidR="00963B84" w:rsidRPr="00963B84">
        <w:t>8, 2009, 2010</w:t>
      </w:r>
      <w:r w:rsidR="00D05509" w:rsidRPr="00963B84">
        <w:t xml:space="preserve"> and girls in </w:t>
      </w:r>
      <w:proofErr w:type="spellStart"/>
      <w:r w:rsidR="00D05509" w:rsidRPr="00963B84">
        <w:t>age</w:t>
      </w:r>
      <w:proofErr w:type="spellEnd"/>
      <w:r w:rsidR="00D05509" w:rsidRPr="00963B84">
        <w:t xml:space="preserve"> </w:t>
      </w:r>
      <w:proofErr w:type="spellStart"/>
      <w:r w:rsidR="00D05509" w:rsidRPr="00963B84">
        <w:t>group</w:t>
      </w:r>
      <w:proofErr w:type="spellEnd"/>
      <w:r w:rsidR="00D05509" w:rsidRPr="00963B84">
        <w:t xml:space="preserve"> </w:t>
      </w:r>
      <w:r w:rsidR="00B65B05" w:rsidRPr="00963B84">
        <w:t>2005</w:t>
      </w:r>
      <w:r w:rsidRPr="00963B84">
        <w:t xml:space="preserve">– </w:t>
      </w:r>
      <w:r w:rsidRPr="00963B84">
        <w:rPr>
          <w:b/>
        </w:rPr>
        <w:t>3 penalties</w:t>
      </w:r>
      <w:r w:rsidRPr="00963B84">
        <w:t xml:space="preserve"> </w:t>
      </w:r>
      <w:r w:rsidR="00EB67D5" w:rsidRPr="00DE2679">
        <w:rPr>
          <w:color w:val="FF0000"/>
        </w:rPr>
        <w:br/>
      </w:r>
      <w:r w:rsidR="00963B84">
        <w:br/>
      </w:r>
      <w:r w:rsidR="00B04AF3" w:rsidRPr="002F486E">
        <w:rPr>
          <w:b/>
        </w:rPr>
        <w:br/>
      </w:r>
      <w:r w:rsidR="00EB67D5">
        <w:br/>
      </w:r>
      <w:r w:rsidRPr="00EB67D5">
        <w:rPr>
          <w:b/>
        </w:rPr>
        <w:t>VIII Protest</w:t>
      </w:r>
      <w:r>
        <w:t xml:space="preserve"> </w:t>
      </w:r>
      <w:r w:rsidR="00EB67D5">
        <w:br/>
      </w:r>
      <w:r w:rsidR="00EB67D5">
        <w:br/>
      </w:r>
      <w:r>
        <w:t xml:space="preserve">A protest is directed against the validity of the result of the match. A protest has to be based on that whether the player has right to participate or not, on serious violation of the rules by the referee or </w:t>
      </w:r>
      <w:r>
        <w:lastRenderedPageBreak/>
        <w:t>on some other incident that affected the result of the match. The protest must be submitted in writing by a team representative (a person who has been designated on the registration form as team leader) no later than 30 minutes after the end of the protested match. A general protest against the whole opposing team is not acceptable. Protest against the yellow or red card or against the removal of player from the field after the referee has showed two cards, is only allowed if referee made a mistake against thecorresponding play</w:t>
      </w:r>
      <w:r w:rsidR="00D05509">
        <w:t xml:space="preserve">er. Protest </w:t>
      </w:r>
      <w:proofErr w:type="spellStart"/>
      <w:r w:rsidR="00D05509">
        <w:t>processing</w:t>
      </w:r>
      <w:proofErr w:type="spellEnd"/>
      <w:r w:rsidR="00D05509">
        <w:t xml:space="preserve"> fee </w:t>
      </w:r>
      <w:proofErr w:type="spellStart"/>
      <w:r w:rsidR="00D05509">
        <w:t>is</w:t>
      </w:r>
      <w:proofErr w:type="spellEnd"/>
      <w:r w:rsidR="00D05509">
        <w:t xml:space="preserve"> </w:t>
      </w:r>
      <w:r w:rsidR="00045A06">
        <w:t xml:space="preserve">250 </w:t>
      </w:r>
      <w:bookmarkStart w:id="0" w:name="_GoBack"/>
      <w:bookmarkEnd w:id="0"/>
      <w:r>
        <w:t xml:space="preserve">EUR. This amount will be refunded if the protest is successful. </w:t>
      </w:r>
      <w:r w:rsidR="005B6F18">
        <w:br/>
      </w:r>
    </w:p>
    <w:p w:rsidR="005B6F18" w:rsidRPr="005B6F18" w:rsidRDefault="00916DD7">
      <w:pPr>
        <w:rPr>
          <w:b/>
        </w:rPr>
      </w:pPr>
      <w:r w:rsidRPr="005B6F18">
        <w:rPr>
          <w:b/>
        </w:rPr>
        <w:t xml:space="preserve">IX </w:t>
      </w:r>
      <w:proofErr w:type="spellStart"/>
      <w:r w:rsidRPr="005B6F18">
        <w:rPr>
          <w:b/>
        </w:rPr>
        <w:t>Jury</w:t>
      </w:r>
      <w:proofErr w:type="spellEnd"/>
      <w:r w:rsidRPr="005B6F18">
        <w:rPr>
          <w:b/>
        </w:rPr>
        <w:t xml:space="preserve"> </w:t>
      </w:r>
    </w:p>
    <w:p w:rsidR="00A828F5" w:rsidRPr="007D2BB0" w:rsidRDefault="00916DD7">
      <w:proofErr w:type="spellStart"/>
      <w:r>
        <w:t>The</w:t>
      </w:r>
      <w:proofErr w:type="spellEnd"/>
      <w:r>
        <w:t xml:space="preserve"> </w:t>
      </w:r>
      <w:proofErr w:type="spellStart"/>
      <w:r>
        <w:t>possible</w:t>
      </w:r>
      <w:proofErr w:type="spellEnd"/>
      <w:r>
        <w:t xml:space="preserve"> </w:t>
      </w:r>
      <w:proofErr w:type="spellStart"/>
      <w:r>
        <w:t>disagreements</w:t>
      </w:r>
      <w:proofErr w:type="spellEnd"/>
      <w:r>
        <w:t xml:space="preserve"> and protests will be solved by a three-member jury. The jury includes the head referee and two head organizers of the tournament.</w:t>
      </w:r>
      <w:r w:rsidR="00FC2858">
        <w:br/>
      </w:r>
      <w:r>
        <w:t xml:space="preserve">NB! Jury’s final decision cannot be appealed! </w:t>
      </w:r>
      <w:r w:rsidR="00FC2858">
        <w:br/>
      </w:r>
    </w:p>
    <w:p w:rsidR="00DE2679" w:rsidRDefault="00916DD7">
      <w:r w:rsidRPr="00FC2858">
        <w:rPr>
          <w:b/>
        </w:rPr>
        <w:t>X Referees</w:t>
      </w:r>
      <w:r w:rsidR="00FC2858">
        <w:br/>
      </w:r>
      <w:r w:rsidR="00FC2858">
        <w:br/>
      </w:r>
      <w:r>
        <w:t xml:space="preserve"> All the referees are accepted by the Estonian Football Association or the head referee of the tournament. The head referee of the </w:t>
      </w:r>
      <w:r w:rsidR="00EB67D5">
        <w:t xml:space="preserve">tournament is </w:t>
      </w:r>
      <w:r w:rsidR="00500411">
        <w:t>Miko Pupart</w:t>
      </w:r>
      <w:r>
        <w:t xml:space="preserve">. </w:t>
      </w:r>
      <w:r w:rsidR="00EB67D5">
        <w:br/>
      </w:r>
      <w:r w:rsidR="00EB67D5">
        <w:br/>
      </w:r>
      <w:r w:rsidRPr="005B6F18">
        <w:rPr>
          <w:b/>
        </w:rPr>
        <w:t xml:space="preserve">XI Defaulters </w:t>
      </w:r>
      <w:r w:rsidR="00A828F5" w:rsidRPr="005B6F18">
        <w:rPr>
          <w:b/>
        </w:rPr>
        <w:br/>
      </w:r>
      <w:r w:rsidR="00A828F5" w:rsidRPr="005B6F18">
        <w:br/>
      </w:r>
      <w:r w:rsidRPr="005B6F18">
        <w:t>If on the football field there is not at l</w:t>
      </w:r>
      <w:r w:rsidR="00A828F5" w:rsidRPr="005B6F18">
        <w:t>east 7 players (age groups 2</w:t>
      </w:r>
      <w:r w:rsidR="00B65B05" w:rsidRPr="005B6F18">
        <w:t>00</w:t>
      </w:r>
      <w:r w:rsidR="005B6F18" w:rsidRPr="005B6F18">
        <w:t>4</w:t>
      </w:r>
      <w:r w:rsidR="00B65B05" w:rsidRPr="005B6F18">
        <w:t>-200</w:t>
      </w:r>
      <w:r w:rsidR="005B6F18" w:rsidRPr="005B6F18">
        <w:t>5</w:t>
      </w:r>
      <w:r w:rsidRPr="005B6F18">
        <w:t>) or</w:t>
      </w:r>
      <w:r w:rsidR="00B65B05" w:rsidRPr="005B6F18">
        <w:t xml:space="preserve"> 5 players (boys age groups </w:t>
      </w:r>
      <w:r w:rsidR="00A828F5" w:rsidRPr="005B6F18">
        <w:t>2006, 2007</w:t>
      </w:r>
      <w:r w:rsidR="00B65B05" w:rsidRPr="005B6F18">
        <w:t>, 2008</w:t>
      </w:r>
      <w:r w:rsidR="005B6F18" w:rsidRPr="005B6F18">
        <w:t>, 2009</w:t>
      </w:r>
      <w:r w:rsidRPr="005B6F18">
        <w:t xml:space="preserve"> and</w:t>
      </w:r>
      <w:r w:rsidR="00B65B05" w:rsidRPr="005B6F18">
        <w:t xml:space="preserve"> girls </w:t>
      </w:r>
      <w:r w:rsidR="005B6F18" w:rsidRPr="005B6F18">
        <w:t>2005</w:t>
      </w:r>
      <w:r w:rsidRPr="005B6F18">
        <w:t>)</w:t>
      </w:r>
      <w:r w:rsidR="005B6F18" w:rsidRPr="005B6F18">
        <w:t xml:space="preserve"> and 4 </w:t>
      </w:r>
      <w:proofErr w:type="spellStart"/>
      <w:r w:rsidR="005B6F18" w:rsidRPr="005B6F18">
        <w:t>players</w:t>
      </w:r>
      <w:proofErr w:type="spellEnd"/>
      <w:r w:rsidR="005B6F18" w:rsidRPr="005B6F18">
        <w:t xml:space="preserve"> (</w:t>
      </w:r>
      <w:proofErr w:type="spellStart"/>
      <w:r w:rsidR="005B6F18" w:rsidRPr="005B6F18">
        <w:t>boys</w:t>
      </w:r>
      <w:proofErr w:type="spellEnd"/>
      <w:r w:rsidR="005B6F18" w:rsidRPr="005B6F18">
        <w:t xml:space="preserve"> </w:t>
      </w:r>
      <w:proofErr w:type="spellStart"/>
      <w:r w:rsidR="005B6F18" w:rsidRPr="005B6F18">
        <w:t>age</w:t>
      </w:r>
      <w:proofErr w:type="spellEnd"/>
      <w:r w:rsidR="005B6F18" w:rsidRPr="005B6F18">
        <w:t xml:space="preserve"> </w:t>
      </w:r>
      <w:proofErr w:type="spellStart"/>
      <w:r w:rsidR="005B6F18" w:rsidRPr="005B6F18">
        <w:t>group</w:t>
      </w:r>
      <w:proofErr w:type="spellEnd"/>
      <w:r w:rsidR="005B6F18" w:rsidRPr="005B6F18">
        <w:t xml:space="preserve"> 2010)</w:t>
      </w:r>
      <w:r w:rsidRPr="005B6F18">
        <w:t xml:space="preserve"> </w:t>
      </w:r>
      <w:proofErr w:type="spellStart"/>
      <w:r w:rsidRPr="005B6F18">
        <w:t>then</w:t>
      </w:r>
      <w:proofErr w:type="spellEnd"/>
      <w:r w:rsidRPr="005B6F18">
        <w:t xml:space="preserve"> in 5 minutes after the start of official match time, a +/- loss will be entered into the tournament table. </w:t>
      </w:r>
      <w:r w:rsidR="00A828F5" w:rsidRPr="00DE2679">
        <w:rPr>
          <w:color w:val="FF0000"/>
        </w:rPr>
        <w:br/>
      </w:r>
      <w:r w:rsidR="00A828F5">
        <w:br/>
      </w:r>
      <w:r w:rsidRPr="00A828F5">
        <w:rPr>
          <w:b/>
        </w:rPr>
        <w:t>XII Awards</w:t>
      </w:r>
      <w:r>
        <w:t xml:space="preserve"> </w:t>
      </w:r>
      <w:r w:rsidR="00A828F5">
        <w:br/>
      </w:r>
      <w:r w:rsidR="00A828F5">
        <w:br/>
      </w:r>
      <w:r>
        <w:t>The teams having won the first, second and third place</w:t>
      </w:r>
      <w:r w:rsidR="00B65B05">
        <w:t xml:space="preserve"> will be awarded </w:t>
      </w:r>
      <w:proofErr w:type="spellStart"/>
      <w:r w:rsidR="00B65B05">
        <w:t>with</w:t>
      </w:r>
      <w:proofErr w:type="spellEnd"/>
      <w:r w:rsidR="00B65B05">
        <w:t xml:space="preserve"> </w:t>
      </w:r>
      <w:proofErr w:type="spellStart"/>
      <w:r w:rsidR="00B65B05">
        <w:t>trophies</w:t>
      </w:r>
      <w:proofErr w:type="spellEnd"/>
      <w:r w:rsidR="00B65B05">
        <w:t xml:space="preserve"> and </w:t>
      </w:r>
      <w:proofErr w:type="spellStart"/>
      <w:r w:rsidR="00B65B05">
        <w:t>medals</w:t>
      </w:r>
      <w:proofErr w:type="spellEnd"/>
      <w:r w:rsidR="00B65B05">
        <w:t>.</w:t>
      </w:r>
    </w:p>
    <w:p w:rsidR="001D32EE" w:rsidRDefault="00A828F5">
      <w:pPr>
        <w:rPr>
          <w:b/>
        </w:rPr>
      </w:pPr>
      <w:r>
        <w:br/>
      </w:r>
      <w:r w:rsidR="00916DD7" w:rsidRPr="00A828F5">
        <w:rPr>
          <w:b/>
        </w:rPr>
        <w:t>XIII Medicine/medical aid</w:t>
      </w:r>
      <w:r w:rsidR="00916DD7">
        <w:t xml:space="preserve"> </w:t>
      </w:r>
      <w:r>
        <w:br/>
      </w:r>
      <w:r>
        <w:br/>
      </w:r>
      <w:r w:rsidR="00916DD7">
        <w:t>The</w:t>
      </w:r>
      <w:r w:rsidR="00B65B05">
        <w:t xml:space="preserve"> organizers of Saaremaa Cup 201</w:t>
      </w:r>
      <w:r w:rsidR="00DE2679">
        <w:t>8</w:t>
      </w:r>
      <w:r w:rsidR="00916DD7">
        <w:t xml:space="preserve"> football tournament will not take any responsibility for injuries, which happen during the football tournament. Teams have an obligation to ensure that all trauma situations will be resolved. If possible, the football tournament organizers will assist with their medical skills. </w:t>
      </w:r>
      <w:r>
        <w:br/>
      </w:r>
    </w:p>
    <w:p w:rsidR="005B6F18" w:rsidRDefault="00916DD7">
      <w:pPr>
        <w:rPr>
          <w:color w:val="FF0000"/>
        </w:rPr>
      </w:pPr>
      <w:r w:rsidRPr="00425432">
        <w:rPr>
          <w:b/>
        </w:rPr>
        <w:t>XIV Warnings and removals</w:t>
      </w:r>
      <w:r>
        <w:t xml:space="preserve"> </w:t>
      </w:r>
      <w:r w:rsidR="00A828F5">
        <w:br/>
      </w:r>
      <w:r w:rsidR="00A828F5">
        <w:br/>
      </w:r>
      <w:r>
        <w:t>A player removed from the field will be disqualified for the next mat</w:t>
      </w:r>
      <w:r w:rsidR="00B65B05">
        <w:t xml:space="preserve">ch held </w:t>
      </w:r>
      <w:proofErr w:type="spellStart"/>
      <w:r w:rsidR="00B65B05">
        <w:t>during</w:t>
      </w:r>
      <w:proofErr w:type="spellEnd"/>
      <w:r w:rsidR="00B65B05">
        <w:t xml:space="preserve"> Saaremaa </w:t>
      </w:r>
      <w:proofErr w:type="spellStart"/>
      <w:r w:rsidR="00B65B05">
        <w:t>Cup</w:t>
      </w:r>
      <w:proofErr w:type="spellEnd"/>
      <w:r w:rsidR="00B65B05">
        <w:t xml:space="preserve"> 201</w:t>
      </w:r>
      <w:r w:rsidR="00DE2679">
        <w:t>8</w:t>
      </w:r>
      <w:r w:rsidR="00A828F5">
        <w:t xml:space="preserve"> </w:t>
      </w:r>
      <w:proofErr w:type="spellStart"/>
      <w:r>
        <w:t>tournament</w:t>
      </w:r>
      <w:proofErr w:type="spellEnd"/>
      <w:r>
        <w:t xml:space="preserve">. </w:t>
      </w:r>
      <w:r w:rsidR="00425432">
        <w:br/>
      </w:r>
      <w:r>
        <w:t xml:space="preserve">NB! The referee, who serves the match, has the right to demand harsher punishment for the disqualified player. The referee must submit a written application to the tournament head referee, who makes the final decision. The decision of the head referee is final and cannot be appealed. The </w:t>
      </w:r>
      <w:r>
        <w:lastRenderedPageBreak/>
        <w:t xml:space="preserve">decision will be notified to the team representative specified on the registration form. </w:t>
      </w:r>
      <w:r w:rsidR="00425432">
        <w:br/>
      </w:r>
      <w:r w:rsidR="00425432">
        <w:br/>
      </w:r>
      <w:r w:rsidR="00D05509">
        <w:rPr>
          <w:b/>
        </w:rPr>
        <w:br/>
      </w:r>
      <w:r w:rsidR="00D05509">
        <w:rPr>
          <w:b/>
        </w:rPr>
        <w:br/>
      </w:r>
      <w:r w:rsidRPr="00425432">
        <w:rPr>
          <w:b/>
        </w:rPr>
        <w:t>XV Recognition of fair play</w:t>
      </w:r>
      <w:r>
        <w:t xml:space="preserve"> </w:t>
      </w:r>
      <w:r w:rsidR="00425432">
        <w:br/>
      </w:r>
      <w:r w:rsidR="00425432">
        <w:br/>
      </w:r>
      <w:r>
        <w:t xml:space="preserve">For the recognition of fair play it is recommended that players shake hands with the opposing players and referee right after the line-up (before the match starts) and after the final whistle. </w:t>
      </w:r>
      <w:r w:rsidR="00425432">
        <w:br/>
      </w:r>
      <w:r w:rsidR="00425432">
        <w:br/>
      </w:r>
      <w:r w:rsidRPr="00425432">
        <w:rPr>
          <w:b/>
        </w:rPr>
        <w:t>XVI Warranty</w:t>
      </w:r>
      <w:r>
        <w:t xml:space="preserve"> </w:t>
      </w:r>
      <w:r w:rsidR="00425432">
        <w:br/>
      </w:r>
      <w:r w:rsidR="00425432">
        <w:br/>
      </w:r>
      <w:r>
        <w:t>By pa</w:t>
      </w:r>
      <w:r w:rsidR="00B65B05">
        <w:t xml:space="preserve">rticipation in Saaremaa </w:t>
      </w:r>
      <w:proofErr w:type="spellStart"/>
      <w:r w:rsidR="00B65B05">
        <w:t>Cup</w:t>
      </w:r>
      <w:proofErr w:type="spellEnd"/>
      <w:r w:rsidR="00B65B05">
        <w:t xml:space="preserve"> 201</w:t>
      </w:r>
      <w:r w:rsidR="00DE2679">
        <w:t>8</w:t>
      </w:r>
      <w:r w:rsidR="00425432">
        <w:t xml:space="preserve"> </w:t>
      </w:r>
      <w:proofErr w:type="spellStart"/>
      <w:r>
        <w:t>football</w:t>
      </w:r>
      <w:proofErr w:type="spellEnd"/>
      <w:r>
        <w:t xml:space="preserve"> </w:t>
      </w:r>
      <w:proofErr w:type="spellStart"/>
      <w:r>
        <w:t>tournament</w:t>
      </w:r>
      <w:proofErr w:type="spellEnd"/>
      <w:r>
        <w:t xml:space="preserve">, </w:t>
      </w:r>
      <w:proofErr w:type="spellStart"/>
      <w:r>
        <w:t>the</w:t>
      </w:r>
      <w:proofErr w:type="spellEnd"/>
      <w:r>
        <w:t xml:space="preserve"> team confirms being aware of all the rules of the tournament. </w:t>
      </w:r>
      <w:r w:rsidR="00425432">
        <w:br/>
      </w:r>
      <w:r w:rsidR="00425432">
        <w:br/>
      </w:r>
      <w:r w:rsidRPr="00425432">
        <w:rPr>
          <w:b/>
        </w:rPr>
        <w:t xml:space="preserve">XVII Balls </w:t>
      </w:r>
      <w:r w:rsidR="00425432" w:rsidRPr="00425432">
        <w:rPr>
          <w:b/>
        </w:rPr>
        <w:t xml:space="preserve"> </w:t>
      </w:r>
      <w:r w:rsidRPr="00425432">
        <w:rPr>
          <w:b/>
        </w:rPr>
        <w:t>used in matches</w:t>
      </w:r>
      <w:r>
        <w:t xml:space="preserve"> </w:t>
      </w:r>
      <w:r w:rsidR="00425432">
        <w:br/>
      </w:r>
      <w:r w:rsidR="00425432">
        <w:br/>
      </w:r>
      <w:r>
        <w:t>All the balls u</w:t>
      </w:r>
      <w:r w:rsidR="00B65B05">
        <w:t>sed during the Saaremaa Cup 201</w:t>
      </w:r>
      <w:r w:rsidR="00DE2679">
        <w:t>8</w:t>
      </w:r>
      <w:r w:rsidR="00425432">
        <w:t xml:space="preserve"> </w:t>
      </w:r>
      <w:r>
        <w:t xml:space="preserve">have a marking “FIFA APPROVED” or “FIFA INSPECTED”. </w:t>
      </w:r>
      <w:r w:rsidR="00425432">
        <w:br/>
      </w:r>
      <w:r w:rsidR="00425432">
        <w:br/>
      </w:r>
      <w:r w:rsidRPr="00425432">
        <w:rPr>
          <w:b/>
        </w:rPr>
        <w:t>XVIII Registration of the team</w:t>
      </w:r>
      <w:r>
        <w:t xml:space="preserve"> </w:t>
      </w:r>
      <w:r w:rsidR="00425432">
        <w:br/>
      </w:r>
      <w:r w:rsidR="00425432">
        <w:br/>
      </w:r>
      <w:r>
        <w:t>When arriving to the tournament, all the teams have to submit the completed registration form to the tournament organizers before their first competitive match. If possible, the signed registration for</w:t>
      </w:r>
      <w:r w:rsidR="00425432">
        <w:t>m can be e-mailed to info@fckuressaare</w:t>
      </w:r>
      <w:r>
        <w:t xml:space="preserve">.ee. </w:t>
      </w:r>
      <w:r w:rsidR="00425432">
        <w:br/>
      </w:r>
      <w:r>
        <w:t>The players not listed on the registration form cannot participate. Teams are not allowed to add more players to the registration form during the tournament. The representative of each team is required to sign a statement, confirming the arrival to the tournament, acc</w:t>
      </w:r>
      <w:r w:rsidR="00B65B05">
        <w:t>eptance of the Saaremaa Cup 2016</w:t>
      </w:r>
      <w:r>
        <w:t xml:space="preserve"> rules and the team’s awareness of possible changes. </w:t>
      </w:r>
      <w:r w:rsidR="00425432">
        <w:br/>
      </w:r>
      <w:r>
        <w:t xml:space="preserve">NB! A team, who has not met the aforementioned demands, will not be allowed to play in the tournament. </w:t>
      </w:r>
      <w:r w:rsidR="00425432">
        <w:br/>
      </w:r>
      <w:r w:rsidR="00425432">
        <w:br/>
      </w:r>
      <w:r w:rsidRPr="00425432">
        <w:rPr>
          <w:b/>
        </w:rPr>
        <w:t>XIX Start of the match and its accompanying rules</w:t>
      </w:r>
      <w:r>
        <w:t xml:space="preserve"> </w:t>
      </w:r>
      <w:r w:rsidR="00425432">
        <w:br/>
      </w:r>
      <w:r w:rsidR="00425432">
        <w:br/>
      </w:r>
      <w:r w:rsidRPr="005B6F18">
        <w:t>The team has to be on the match field 10 minutes before the match starts. If the uniforms of both teams are in the same colour, the team who has been listed as the second team has to change shirts or wear vests. Vests are guaranteed by the tournament organizer. Team size for</w:t>
      </w:r>
      <w:r w:rsidR="00B65B05" w:rsidRPr="005B6F18">
        <w:t xml:space="preserve"> boys in </w:t>
      </w:r>
      <w:proofErr w:type="spellStart"/>
      <w:r w:rsidR="00B65B05" w:rsidRPr="005B6F18">
        <w:t>age</w:t>
      </w:r>
      <w:proofErr w:type="spellEnd"/>
      <w:r w:rsidR="00B65B05" w:rsidRPr="005B6F18">
        <w:t xml:space="preserve"> </w:t>
      </w:r>
      <w:proofErr w:type="spellStart"/>
      <w:r w:rsidR="00B65B05" w:rsidRPr="005B6F18">
        <w:t>groups</w:t>
      </w:r>
      <w:proofErr w:type="spellEnd"/>
      <w:r w:rsidR="00B65B05" w:rsidRPr="005B6F18">
        <w:t xml:space="preserve"> 200</w:t>
      </w:r>
      <w:r w:rsidR="005B6F18" w:rsidRPr="005B6F18">
        <w:t>4</w:t>
      </w:r>
      <w:r w:rsidR="00B65B05" w:rsidRPr="005B6F18">
        <w:t>-200</w:t>
      </w:r>
      <w:r w:rsidR="005B6F18" w:rsidRPr="005B6F18">
        <w:t xml:space="preserve">5 </w:t>
      </w:r>
      <w:proofErr w:type="spellStart"/>
      <w:r w:rsidR="005B6F18" w:rsidRPr="005B6F18">
        <w:t>is</w:t>
      </w:r>
      <w:proofErr w:type="spellEnd"/>
      <w:r w:rsidR="00B65B05" w:rsidRPr="005B6F18">
        <w:t xml:space="preserve"> </w:t>
      </w:r>
      <w:r w:rsidRPr="005B6F18">
        <w:t xml:space="preserve">18 </w:t>
      </w:r>
      <w:proofErr w:type="spellStart"/>
      <w:r w:rsidRPr="005B6F18">
        <w:t>players</w:t>
      </w:r>
      <w:proofErr w:type="spellEnd"/>
      <w:r w:rsidRPr="005B6F18">
        <w:t xml:space="preserve">. Team </w:t>
      </w:r>
      <w:r w:rsidR="000E7BCA" w:rsidRPr="005B6F18">
        <w:t>size for boys in age groups 2006</w:t>
      </w:r>
      <w:r w:rsidR="005B6F18" w:rsidRPr="005B6F18">
        <w:t>,</w:t>
      </w:r>
      <w:r w:rsidR="00B65B05" w:rsidRPr="005B6F18">
        <w:t xml:space="preserve"> 2007</w:t>
      </w:r>
      <w:r w:rsidR="005B6F18" w:rsidRPr="005B6F18">
        <w:t xml:space="preserve">, 2008, 2009 and </w:t>
      </w:r>
      <w:proofErr w:type="spellStart"/>
      <w:r w:rsidR="005B6F18" w:rsidRPr="005B6F18">
        <w:t>girls</w:t>
      </w:r>
      <w:proofErr w:type="spellEnd"/>
      <w:r w:rsidR="005B6F18" w:rsidRPr="005B6F18">
        <w:t xml:space="preserve"> </w:t>
      </w:r>
      <w:proofErr w:type="spellStart"/>
      <w:r w:rsidR="005B6F18" w:rsidRPr="005B6F18">
        <w:t>age</w:t>
      </w:r>
      <w:proofErr w:type="spellEnd"/>
      <w:r w:rsidR="005B6F18" w:rsidRPr="005B6F18">
        <w:t xml:space="preserve"> </w:t>
      </w:r>
      <w:proofErr w:type="spellStart"/>
      <w:r w:rsidR="005B6F18" w:rsidRPr="005B6F18">
        <w:t>group</w:t>
      </w:r>
      <w:proofErr w:type="spellEnd"/>
      <w:r w:rsidR="005B6F18" w:rsidRPr="005B6F18">
        <w:t xml:space="preserve"> 2005</w:t>
      </w:r>
      <w:r w:rsidR="000E7BCA" w:rsidRPr="005B6F18">
        <w:t xml:space="preserve"> </w:t>
      </w:r>
      <w:proofErr w:type="spellStart"/>
      <w:r w:rsidR="000E7BCA" w:rsidRPr="005B6F18">
        <w:t>i</w:t>
      </w:r>
      <w:r w:rsidR="005B6F18" w:rsidRPr="005B6F18">
        <w:t>s</w:t>
      </w:r>
      <w:proofErr w:type="spellEnd"/>
      <w:r w:rsidRPr="005B6F18">
        <w:t xml:space="preserve"> 15 </w:t>
      </w:r>
      <w:proofErr w:type="spellStart"/>
      <w:r w:rsidRPr="005B6F18">
        <w:t>players</w:t>
      </w:r>
      <w:proofErr w:type="spellEnd"/>
      <w:r w:rsidRPr="005B6F18">
        <w:t>.</w:t>
      </w:r>
      <w:r w:rsidR="000E7BCA" w:rsidRPr="005B6F18">
        <w:t xml:space="preserve"> Team</w:t>
      </w:r>
      <w:r w:rsidR="00B65B05" w:rsidRPr="005B6F18">
        <w:t xml:space="preserve"> size for boys in </w:t>
      </w:r>
      <w:proofErr w:type="spellStart"/>
      <w:r w:rsidR="00B65B05" w:rsidRPr="005B6F18">
        <w:t>age</w:t>
      </w:r>
      <w:proofErr w:type="spellEnd"/>
      <w:r w:rsidR="00B65B05" w:rsidRPr="005B6F18">
        <w:t xml:space="preserve"> </w:t>
      </w:r>
      <w:proofErr w:type="spellStart"/>
      <w:r w:rsidR="00B65B05" w:rsidRPr="005B6F18">
        <w:t>group</w:t>
      </w:r>
      <w:proofErr w:type="spellEnd"/>
      <w:r w:rsidR="00B65B05" w:rsidRPr="005B6F18">
        <w:t xml:space="preserve"> 20</w:t>
      </w:r>
      <w:r w:rsidR="005B6F18" w:rsidRPr="005B6F18">
        <w:t>10</w:t>
      </w:r>
      <w:r w:rsidR="000E7BCA" w:rsidRPr="005B6F18">
        <w:t xml:space="preserve"> </w:t>
      </w:r>
      <w:proofErr w:type="spellStart"/>
      <w:r w:rsidR="000E7BCA" w:rsidRPr="005B6F18">
        <w:t>is</w:t>
      </w:r>
      <w:proofErr w:type="spellEnd"/>
      <w:r w:rsidR="000E7BCA" w:rsidRPr="005B6F18">
        <w:t xml:space="preserve"> 12 </w:t>
      </w:r>
      <w:proofErr w:type="spellStart"/>
      <w:r w:rsidR="000E7BCA" w:rsidRPr="005B6F18">
        <w:t>players</w:t>
      </w:r>
      <w:proofErr w:type="spellEnd"/>
      <w:r w:rsidR="000E7BCA" w:rsidRPr="005B6F18">
        <w:t>.</w:t>
      </w:r>
      <w:r w:rsidRPr="005B6F18">
        <w:t xml:space="preserve"> </w:t>
      </w:r>
    </w:p>
    <w:p w:rsidR="00923B23" w:rsidRPr="001D32EE" w:rsidRDefault="001D32EE">
      <w:r>
        <w:br/>
      </w:r>
      <w:r>
        <w:br/>
      </w:r>
      <w:r w:rsidR="00916DD7" w:rsidRPr="00425432">
        <w:rPr>
          <w:b/>
        </w:rPr>
        <w:t xml:space="preserve">XX </w:t>
      </w:r>
      <w:r w:rsidR="00B65B05">
        <w:rPr>
          <w:b/>
        </w:rPr>
        <w:t xml:space="preserve"> </w:t>
      </w:r>
      <w:r w:rsidR="00916DD7" w:rsidRPr="00425432">
        <w:rPr>
          <w:b/>
        </w:rPr>
        <w:t>State of emergency, tournament management</w:t>
      </w:r>
      <w:r w:rsidR="00916DD7">
        <w:t xml:space="preserve"> </w:t>
      </w:r>
      <w:r w:rsidR="00425432">
        <w:br/>
      </w:r>
      <w:r w:rsidR="00B65B05">
        <w:rPr>
          <w:b/>
        </w:rPr>
        <w:br/>
      </w:r>
      <w:r w:rsidR="00916DD7" w:rsidRPr="00425432">
        <w:rPr>
          <w:b/>
        </w:rPr>
        <w:t xml:space="preserve">The jury of the tournament has right to make changes in match times and locations, if it is </w:t>
      </w:r>
      <w:r w:rsidR="00916DD7" w:rsidRPr="00425432">
        <w:rPr>
          <w:b/>
        </w:rPr>
        <w:lastRenderedPageBreak/>
        <w:t>necessary and an inevitable event requires it! NB! Tournament organizers are not responsible for the event of theft during the tournament!</w:t>
      </w:r>
    </w:p>
    <w:sectPr w:rsidR="00923B23" w:rsidRPr="001D32EE" w:rsidSect="0092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Bold">
    <w:altName w:val="Times New Roman"/>
    <w:panose1 w:val="00000000000000000000"/>
    <w:charset w:val="BA"/>
    <w:family w:val="auto"/>
    <w:notTrueType/>
    <w:pitch w:val="default"/>
    <w:sig w:usb0="00000001" w:usb1="00000000" w:usb2="00000000" w:usb3="00000000" w:csb0="00000084"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D7"/>
    <w:rsid w:val="00045A06"/>
    <w:rsid w:val="000E7BCA"/>
    <w:rsid w:val="000F0CF2"/>
    <w:rsid w:val="00171C31"/>
    <w:rsid w:val="00197B6B"/>
    <w:rsid w:val="001D32EE"/>
    <w:rsid w:val="003A70A8"/>
    <w:rsid w:val="00425432"/>
    <w:rsid w:val="004C47E5"/>
    <w:rsid w:val="004D1178"/>
    <w:rsid w:val="00500411"/>
    <w:rsid w:val="005B6F18"/>
    <w:rsid w:val="006864AB"/>
    <w:rsid w:val="007D2BB0"/>
    <w:rsid w:val="00815F35"/>
    <w:rsid w:val="0084278A"/>
    <w:rsid w:val="00902821"/>
    <w:rsid w:val="00906A3F"/>
    <w:rsid w:val="00916DD7"/>
    <w:rsid w:val="00923B23"/>
    <w:rsid w:val="00935882"/>
    <w:rsid w:val="00963B84"/>
    <w:rsid w:val="00A50294"/>
    <w:rsid w:val="00A828F5"/>
    <w:rsid w:val="00AC4E33"/>
    <w:rsid w:val="00AE6DB7"/>
    <w:rsid w:val="00AF68C9"/>
    <w:rsid w:val="00B04AF3"/>
    <w:rsid w:val="00B422A7"/>
    <w:rsid w:val="00B65B05"/>
    <w:rsid w:val="00CF6B50"/>
    <w:rsid w:val="00D05509"/>
    <w:rsid w:val="00D55C44"/>
    <w:rsid w:val="00DE2679"/>
    <w:rsid w:val="00E97B78"/>
    <w:rsid w:val="00EB67D5"/>
    <w:rsid w:val="00F441A0"/>
    <w:rsid w:val="00FC28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E3A3"/>
  <w15:docId w15:val="{29ABD87B-C9FC-4390-A38C-FBC84525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BB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7D2BB0"/>
  </w:style>
  <w:style w:type="character" w:styleId="Strong">
    <w:name w:val="Strong"/>
    <w:basedOn w:val="DefaultParagraphFont"/>
    <w:uiPriority w:val="22"/>
    <w:qFormat/>
    <w:rsid w:val="007D2BB0"/>
    <w:rPr>
      <w:b/>
      <w:bCs/>
    </w:rPr>
  </w:style>
  <w:style w:type="paragraph" w:styleId="BalloonText">
    <w:name w:val="Balloon Text"/>
    <w:basedOn w:val="Normal"/>
    <w:link w:val="BalloonTextChar"/>
    <w:uiPriority w:val="99"/>
    <w:semiHidden/>
    <w:unhideWhenUsed/>
    <w:rsid w:val="00B4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5</Pages>
  <Words>1208</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katry reinart</cp:lastModifiedBy>
  <cp:revision>7</cp:revision>
  <dcterms:created xsi:type="dcterms:W3CDTF">2018-07-25T09:24:00Z</dcterms:created>
  <dcterms:modified xsi:type="dcterms:W3CDTF">2018-07-25T20:01:00Z</dcterms:modified>
</cp:coreProperties>
</file>